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240385">
      <w:pPr>
        <w:outlineLvl w:val="0"/>
        <w:rPr>
          <w:rFonts w:hint="default" w:ascii="Times New Roman Regular" w:hAnsi="Times New Roman Regular" w:eastAsia="黑体" w:cs="Times New Roman Regular"/>
          <w:b w:val="0"/>
          <w:bCs/>
          <w:sz w:val="32"/>
          <w:szCs w:val="32"/>
        </w:rPr>
      </w:pPr>
      <w:r>
        <w:rPr>
          <w:rFonts w:hint="default" w:ascii="Times New Roman Regular" w:hAnsi="Times New Roman Regular" w:eastAsia="黑体" w:cs="Times New Roman Regular"/>
          <w:b w:val="0"/>
          <w:bCs/>
          <w:sz w:val="32"/>
          <w:szCs w:val="32"/>
        </w:rPr>
        <w:t>附件3</w:t>
      </w:r>
    </w:p>
    <w:p w14:paraId="6CA7DDA8">
      <w:pPr>
        <w:spacing w:after="120"/>
        <w:rPr>
          <w:rFonts w:ascii="Times New Roman" w:hAnsi="Times New Roman" w:eastAsia="仿宋" w:cs="Times New Roman"/>
          <w:szCs w:val="32"/>
          <w:lang w:val="zh-CN"/>
        </w:rPr>
      </w:pPr>
    </w:p>
    <w:p w14:paraId="7EEF55C9">
      <w:pPr>
        <w:spacing w:after="120"/>
        <w:rPr>
          <w:rFonts w:ascii="Times New Roman" w:hAnsi="Times New Roman" w:eastAsia="仿宋" w:cs="Times New Roman"/>
          <w:szCs w:val="32"/>
          <w:lang w:val="zh-CN"/>
        </w:rPr>
      </w:pPr>
    </w:p>
    <w:p w14:paraId="3EBB059E">
      <w:pPr>
        <w:spacing w:after="120"/>
        <w:jc w:val="center"/>
        <w:rPr>
          <w:rFonts w:ascii="Times New Roman" w:hAnsi="Times New Roman" w:eastAsia="方正小标宋简体" w:cs="Times New Roman"/>
          <w:spacing w:val="40"/>
          <w:sz w:val="44"/>
          <w:szCs w:val="44"/>
        </w:rPr>
      </w:pPr>
      <w:r>
        <w:rPr>
          <w:rFonts w:ascii="Times New Roman" w:hAnsi="Times New Roman" w:eastAsia="方正小标宋简体" w:cs="Times New Roman"/>
          <w:spacing w:val="40"/>
          <w:sz w:val="44"/>
          <w:szCs w:val="44"/>
        </w:rPr>
        <w:t>*******（</w:t>
      </w:r>
      <w:r>
        <w:rPr>
          <w:rFonts w:hint="eastAsia" w:ascii="Times New Roman" w:hAnsi="Times New Roman" w:eastAsia="方正小标宋简体" w:cs="Times New Roman"/>
          <w:spacing w:val="40"/>
          <w:sz w:val="44"/>
          <w:szCs w:val="44"/>
        </w:rPr>
        <w:t>项目</w:t>
      </w:r>
      <w:r>
        <w:rPr>
          <w:rFonts w:ascii="Times New Roman" w:hAnsi="Times New Roman" w:eastAsia="方正小标宋简体" w:cs="Times New Roman"/>
          <w:spacing w:val="40"/>
          <w:sz w:val="44"/>
          <w:szCs w:val="44"/>
        </w:rPr>
        <w:t>名称）</w:t>
      </w:r>
    </w:p>
    <w:p w14:paraId="27D35325">
      <w:pPr>
        <w:spacing w:after="120"/>
        <w:jc w:val="center"/>
        <w:rPr>
          <w:rFonts w:ascii="Times New Roman" w:hAnsi="Times New Roman" w:eastAsia="宋体" w:cs="Times New Roman"/>
          <w:sz w:val="72"/>
          <w:szCs w:val="72"/>
          <w:lang w:val="zh-CN"/>
        </w:rPr>
      </w:pPr>
    </w:p>
    <w:p w14:paraId="712976A0">
      <w:pPr>
        <w:spacing w:after="120"/>
        <w:jc w:val="center"/>
        <w:rPr>
          <w:rFonts w:ascii="Times New Roman" w:hAnsi="Times New Roman" w:eastAsia="方正小标宋简体" w:cs="Times New Roman"/>
          <w:spacing w:val="40"/>
          <w:sz w:val="72"/>
          <w:szCs w:val="72"/>
          <w:lang w:val="zh-CN"/>
        </w:rPr>
      </w:pPr>
      <w:r>
        <w:rPr>
          <w:rFonts w:ascii="Times New Roman" w:hAnsi="Times New Roman" w:eastAsia="方正小标宋简体" w:cs="Times New Roman"/>
          <w:spacing w:val="40"/>
          <w:sz w:val="72"/>
          <w:szCs w:val="72"/>
          <w:lang w:val="zh-CN"/>
        </w:rPr>
        <w:t>揭榜</w:t>
      </w:r>
      <w:bookmarkStart w:id="1" w:name="_GoBack"/>
      <w:bookmarkEnd w:id="1"/>
      <w:r>
        <w:rPr>
          <w:rFonts w:ascii="Times New Roman" w:hAnsi="Times New Roman" w:eastAsia="方正小标宋简体" w:cs="Times New Roman"/>
          <w:spacing w:val="40"/>
          <w:sz w:val="72"/>
          <w:szCs w:val="72"/>
          <w:lang w:val="zh-CN"/>
        </w:rPr>
        <w:t>实施方案</w:t>
      </w:r>
    </w:p>
    <w:p w14:paraId="5EB8BD34">
      <w:pPr>
        <w:spacing w:after="120"/>
        <w:rPr>
          <w:rFonts w:ascii="Times New Roman" w:hAnsi="Times New Roman" w:eastAsia="宋体" w:cs="Times New Roman"/>
          <w:szCs w:val="21"/>
          <w:lang w:val="zh-CN"/>
        </w:rPr>
      </w:pPr>
    </w:p>
    <w:p w14:paraId="703F4F13">
      <w:pPr>
        <w:spacing w:after="120"/>
        <w:rPr>
          <w:rFonts w:ascii="Times New Roman" w:hAnsi="Times New Roman" w:eastAsia="宋体" w:cs="Times New Roman"/>
          <w:szCs w:val="21"/>
          <w:lang w:val="zh-CN"/>
        </w:rPr>
      </w:pPr>
    </w:p>
    <w:p w14:paraId="47C98E47">
      <w:pPr>
        <w:spacing w:after="120"/>
        <w:rPr>
          <w:rFonts w:ascii="Times New Roman" w:hAnsi="Times New Roman" w:eastAsia="宋体" w:cs="Times New Roman"/>
          <w:szCs w:val="21"/>
          <w:lang w:val="zh-CN"/>
        </w:rPr>
      </w:pPr>
    </w:p>
    <w:p w14:paraId="1A6415BC">
      <w:pPr>
        <w:spacing w:after="120"/>
        <w:ind w:firstLine="640"/>
        <w:jc w:val="left"/>
        <w:rPr>
          <w:rFonts w:ascii="Times New Roman" w:hAnsi="Times New Roman" w:eastAsia="宋体" w:cs="Times New Roman"/>
          <w:szCs w:val="32"/>
          <w:lang w:val="zh-CN"/>
        </w:rPr>
      </w:pPr>
    </w:p>
    <w:p w14:paraId="0CA27BE8">
      <w:pPr>
        <w:spacing w:after="120"/>
        <w:ind w:firstLine="643"/>
        <w:jc w:val="left"/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</w:pPr>
      <w:r>
        <w:rPr>
          <w:rFonts w:ascii="Times New Roman" w:hAnsi="Times New Roman" w:eastAsia="宋体" w:cs="Times New Roman"/>
          <w:b/>
          <w:bCs/>
          <w:sz w:val="28"/>
          <w:szCs w:val="44"/>
          <w:lang w:val="zh-CN"/>
        </w:rPr>
        <w:t>发榜单位：</w:t>
      </w:r>
      <w:r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  <w:t xml:space="preserve">                      </w:t>
      </w:r>
      <w:r>
        <w:rPr>
          <w:rFonts w:hint="eastAsia" w:ascii="Times New Roman" w:hAnsi="Times New Roman" w:eastAsia="宋体" w:cs="Times New Roman"/>
          <w:sz w:val="28"/>
          <w:szCs w:val="44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  <w:t xml:space="preserve">            </w:t>
      </w:r>
    </w:p>
    <w:p w14:paraId="50782602">
      <w:pPr>
        <w:spacing w:after="120"/>
        <w:ind w:firstLine="643"/>
        <w:jc w:val="left"/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44"/>
        </w:rPr>
        <w:t>承担</w:t>
      </w:r>
      <w:r>
        <w:rPr>
          <w:rFonts w:ascii="Times New Roman" w:hAnsi="Times New Roman" w:eastAsia="宋体" w:cs="Times New Roman"/>
          <w:b/>
          <w:bCs/>
          <w:sz w:val="28"/>
          <w:szCs w:val="44"/>
          <w:lang w:val="zh-CN"/>
        </w:rPr>
        <w:t>单位：</w:t>
      </w:r>
      <w:r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  <w:t xml:space="preserve">                   </w:t>
      </w:r>
      <w:r>
        <w:rPr>
          <w:rFonts w:hint="eastAsia" w:ascii="Times New Roman" w:hAnsi="Times New Roman" w:eastAsia="宋体" w:cs="Times New Roman"/>
          <w:sz w:val="28"/>
          <w:szCs w:val="44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  <w:t xml:space="preserve">               </w:t>
      </w:r>
    </w:p>
    <w:p w14:paraId="2C56F371">
      <w:pPr>
        <w:spacing w:after="120"/>
        <w:ind w:firstLine="643"/>
        <w:jc w:val="left"/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44"/>
          <w:lang w:val="zh-CN"/>
        </w:rPr>
        <w:t>揭榜单位（团队）项目负责人</w:t>
      </w:r>
      <w:r>
        <w:rPr>
          <w:rFonts w:ascii="Times New Roman" w:hAnsi="Times New Roman" w:eastAsia="宋体" w:cs="Times New Roman"/>
          <w:b/>
          <w:bCs/>
          <w:sz w:val="28"/>
          <w:szCs w:val="44"/>
          <w:lang w:val="zh-CN"/>
        </w:rPr>
        <w:t>：</w:t>
      </w:r>
      <w:r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  <w:t xml:space="preserve">                          </w:t>
      </w:r>
    </w:p>
    <w:p w14:paraId="1EC6124A">
      <w:pPr>
        <w:spacing w:after="120"/>
        <w:ind w:firstLine="643"/>
        <w:jc w:val="left"/>
        <w:rPr>
          <w:rFonts w:ascii="Times New Roman" w:hAnsi="Times New Roman" w:eastAsia="宋体" w:cs="Times New Roman"/>
          <w:szCs w:val="32"/>
          <w:u w:val="single"/>
          <w:lang w:val="zh-CN"/>
        </w:rPr>
      </w:pPr>
      <w:r>
        <w:rPr>
          <w:rFonts w:ascii="Times New Roman" w:hAnsi="Times New Roman" w:eastAsia="宋体" w:cs="Times New Roman"/>
          <w:b/>
          <w:bCs/>
          <w:sz w:val="28"/>
          <w:szCs w:val="44"/>
          <w:lang w:val="zh-CN"/>
        </w:rPr>
        <w:t>起止时间：</w:t>
      </w:r>
      <w:r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  <w:t xml:space="preserve">              </w:t>
      </w:r>
      <w:r>
        <w:rPr>
          <w:rFonts w:hint="eastAsia" w:ascii="Times New Roman" w:hAnsi="Times New Roman" w:eastAsia="宋体" w:cs="Times New Roman"/>
          <w:sz w:val="28"/>
          <w:szCs w:val="44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8"/>
          <w:szCs w:val="44"/>
          <w:u w:val="single"/>
          <w:lang w:val="zh-CN"/>
        </w:rPr>
        <w:t xml:space="preserve">                    </w:t>
      </w:r>
    </w:p>
    <w:p w14:paraId="2FB86B5D">
      <w:pPr>
        <w:spacing w:after="120"/>
        <w:rPr>
          <w:rFonts w:ascii="Times New Roman" w:hAnsi="Times New Roman" w:eastAsia="宋体" w:cs="Times New Roman"/>
          <w:szCs w:val="21"/>
          <w:lang w:val="zh-CN"/>
        </w:rPr>
      </w:pPr>
      <w:r>
        <w:rPr>
          <w:rFonts w:ascii="Times New Roman" w:hAnsi="Times New Roman" w:eastAsia="宋体" w:cs="Times New Roman"/>
          <w:szCs w:val="21"/>
          <w:lang w:val="zh-CN"/>
        </w:rPr>
        <w:t xml:space="preserve">        </w:t>
      </w:r>
    </w:p>
    <w:p w14:paraId="50FB9764">
      <w:pPr>
        <w:outlineLvl w:val="9"/>
        <w:rPr>
          <w:rFonts w:ascii="Times New Roman" w:hAnsi="Times New Roman" w:eastAsia="宋体" w:cs="Times New Roman"/>
          <w:szCs w:val="21"/>
          <w:lang w:val="zh-CN"/>
        </w:rPr>
      </w:pPr>
    </w:p>
    <w:p w14:paraId="5EEBB18A">
      <w:pPr>
        <w:outlineLvl w:val="9"/>
        <w:rPr>
          <w:rFonts w:ascii="Times New Roman" w:hAnsi="Times New Roman" w:eastAsia="宋体" w:cs="Times New Roman"/>
          <w:szCs w:val="21"/>
          <w:lang w:val="zh-CN"/>
        </w:rPr>
      </w:pPr>
    </w:p>
    <w:p w14:paraId="1306EFA6">
      <w:pPr>
        <w:spacing w:after="120"/>
        <w:rPr>
          <w:rFonts w:ascii="Times New Roman" w:hAnsi="Times New Roman" w:eastAsia="宋体" w:cs="Times New Roman"/>
          <w:szCs w:val="21"/>
          <w:lang w:val="zh-CN"/>
        </w:rPr>
      </w:pPr>
    </w:p>
    <w:p w14:paraId="0C247818">
      <w:pPr>
        <w:pStyle w:val="2"/>
        <w:rPr>
          <w:lang w:val="zh-CN"/>
        </w:rPr>
      </w:pPr>
    </w:p>
    <w:p w14:paraId="6E1FDA74">
      <w:pPr>
        <w:spacing w:after="120"/>
        <w:jc w:val="center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sz w:val="28"/>
          <w:szCs w:val="32"/>
          <w:lang w:val="zh-CN"/>
        </w:rPr>
        <w:t>202</w:t>
      </w:r>
      <w:r>
        <w:rPr>
          <w:rFonts w:ascii="Times New Roman" w:hAnsi="Times New Roman" w:cs="Times New Roman"/>
          <w:sz w:val="28"/>
          <w:szCs w:val="32"/>
        </w:rPr>
        <w:t>5</w:t>
      </w:r>
      <w:r>
        <w:rPr>
          <w:rFonts w:ascii="Times New Roman" w:hAnsi="Times New Roman" w:cs="Times New Roman"/>
          <w:sz w:val="28"/>
          <w:szCs w:val="32"/>
          <w:lang w:val="zh-CN"/>
        </w:rPr>
        <w:t>年   月   日</w:t>
      </w:r>
    </w:p>
    <w:p w14:paraId="570C74A6">
      <w:pPr>
        <w:spacing w:after="120"/>
        <w:rPr>
          <w:rFonts w:ascii="Times New Roman" w:hAnsi="Times New Roman" w:eastAsia="宋体" w:cs="Times New Roman"/>
          <w:lang w:val="zh-CN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numberInDash"/>
          <w:cols w:space="720" w:num="1"/>
          <w:docGrid w:type="lines" w:linePitch="312" w:charSpace="0"/>
        </w:sectPr>
      </w:pPr>
    </w:p>
    <w:p w14:paraId="13E3DC59">
      <w:pPr>
        <w:jc w:val="center"/>
        <w:rPr>
          <w:rFonts w:ascii="Times New Roman" w:hAnsi="Times New Roman" w:eastAsia="黑体" w:cs="Times New Roman"/>
          <w:szCs w:val="32"/>
          <w:lang w:val="zh-CN"/>
        </w:rPr>
      </w:pPr>
      <w:r>
        <w:rPr>
          <w:rFonts w:ascii="Times New Roman" w:hAnsi="Times New Roman" w:eastAsia="黑体" w:cs="Times New Roman"/>
          <w:sz w:val="40"/>
          <w:szCs w:val="56"/>
          <w:lang w:val="zh-CN"/>
        </w:rPr>
        <w:t>目    录</w:t>
      </w:r>
    </w:p>
    <w:p w14:paraId="27890638">
      <w:pPr>
        <w:rPr>
          <w:rFonts w:ascii="Times New Roman" w:hAnsi="Times New Roman" w:eastAsia="仿宋" w:cs="Times New Roman"/>
          <w:b/>
          <w:bCs/>
          <w:sz w:val="28"/>
          <w:szCs w:val="28"/>
          <w:lang w:val="zh-CN"/>
        </w:rPr>
      </w:pPr>
    </w:p>
    <w:p w14:paraId="4EC05B8C">
      <w:pPr>
        <w:ind w:firstLine="560"/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>一、项目实施必要性</w:t>
      </w:r>
    </w:p>
    <w:p w14:paraId="4484F575">
      <w:pPr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 xml:space="preserve">    二、研究开发内容</w:t>
      </w:r>
    </w:p>
    <w:p w14:paraId="3BC95D0D">
      <w:pPr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 xml:space="preserve">    三、目标及主要经济技术指标</w:t>
      </w:r>
    </w:p>
    <w:p w14:paraId="37038381">
      <w:pPr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 xml:space="preserve">    四、关键技术及创新点</w:t>
      </w:r>
    </w:p>
    <w:p w14:paraId="1CD8C628">
      <w:pPr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 xml:space="preserve">    五、项目技术路线</w:t>
      </w:r>
    </w:p>
    <w:p w14:paraId="43369B49">
      <w:pPr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 xml:space="preserve">    六、现有基础及技术条件</w:t>
      </w:r>
    </w:p>
    <w:p w14:paraId="20F0268C">
      <w:pPr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 xml:space="preserve">    七、对安全、环境、健康的影响性分析</w:t>
      </w:r>
    </w:p>
    <w:p w14:paraId="38039955">
      <w:pPr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 xml:space="preserve">    八、</w:t>
      </w:r>
      <w:r>
        <w:rPr>
          <w:rFonts w:hint="eastAsia" w:ascii="Times New Roman" w:hAnsi="Times New Roman" w:eastAsia="黑体" w:cs="Times New Roman"/>
          <w:sz w:val="28"/>
          <w:szCs w:val="28"/>
        </w:rPr>
        <w:t>可行性</w:t>
      </w:r>
      <w:r>
        <w:rPr>
          <w:rFonts w:ascii="Times New Roman" w:hAnsi="Times New Roman" w:eastAsia="黑体" w:cs="Times New Roman"/>
          <w:sz w:val="28"/>
          <w:szCs w:val="28"/>
          <w:lang w:val="zh-CN"/>
        </w:rPr>
        <w:t>分析</w:t>
      </w:r>
    </w:p>
    <w:p w14:paraId="7D1E2EDD">
      <w:pPr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 xml:space="preserve">    九、项目实施进度计划</w:t>
      </w:r>
    </w:p>
    <w:p w14:paraId="09F8BE16">
      <w:pPr>
        <w:ind w:firstLine="560"/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>十、项目经费概算</w:t>
      </w:r>
    </w:p>
    <w:p w14:paraId="26A117C1">
      <w:pPr>
        <w:ind w:firstLine="56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十一、揭榜单位研究任务分工</w:t>
      </w:r>
    </w:p>
    <w:p w14:paraId="0D18FEB7">
      <w:pPr>
        <w:ind w:firstLine="560"/>
        <w:rPr>
          <w:rFonts w:ascii="Times New Roman" w:hAnsi="Times New Roman" w:eastAsia="黑体" w:cs="Times New Roman"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sz w:val="28"/>
          <w:szCs w:val="28"/>
          <w:lang w:val="zh-CN"/>
        </w:rPr>
        <w:t>十</w:t>
      </w:r>
      <w:r>
        <w:rPr>
          <w:rFonts w:hint="eastAsia" w:ascii="Times New Roman" w:hAnsi="Times New Roman" w:eastAsia="黑体" w:cs="Times New Roman"/>
          <w:sz w:val="28"/>
          <w:szCs w:val="28"/>
        </w:rPr>
        <w:t>二</w:t>
      </w:r>
      <w:r>
        <w:rPr>
          <w:rFonts w:ascii="Times New Roman" w:hAnsi="Times New Roman" w:eastAsia="黑体" w:cs="Times New Roman"/>
          <w:sz w:val="28"/>
          <w:szCs w:val="28"/>
          <w:lang w:val="zh-CN"/>
        </w:rPr>
        <w:t>、揭榜</w:t>
      </w:r>
      <w:r>
        <w:rPr>
          <w:rFonts w:hint="eastAsia" w:ascii="Times New Roman" w:hAnsi="Times New Roman" w:eastAsia="黑体" w:cs="Times New Roman"/>
          <w:sz w:val="28"/>
          <w:szCs w:val="28"/>
        </w:rPr>
        <w:t>单位</w:t>
      </w:r>
      <w:r>
        <w:rPr>
          <w:rFonts w:ascii="Times New Roman" w:hAnsi="Times New Roman" w:eastAsia="黑体" w:cs="Times New Roman"/>
          <w:sz w:val="28"/>
          <w:szCs w:val="28"/>
          <w:lang w:val="zh-CN"/>
        </w:rPr>
        <w:t>项目组</w:t>
      </w:r>
      <w:r>
        <w:rPr>
          <w:rFonts w:hint="eastAsia" w:ascii="Times New Roman" w:hAnsi="Times New Roman" w:eastAsia="黑体" w:cs="Times New Roman"/>
          <w:sz w:val="28"/>
          <w:szCs w:val="28"/>
        </w:rPr>
        <w:t>成员</w:t>
      </w:r>
      <w:r>
        <w:rPr>
          <w:rFonts w:ascii="Times New Roman" w:hAnsi="Times New Roman" w:eastAsia="黑体" w:cs="Times New Roman"/>
          <w:sz w:val="28"/>
          <w:szCs w:val="28"/>
          <w:lang w:val="zh-CN"/>
        </w:rPr>
        <w:t>及分工</w:t>
      </w:r>
    </w:p>
    <w:p w14:paraId="12F05D6B">
      <w:pPr>
        <w:ind w:firstLine="562"/>
        <w:rPr>
          <w:rFonts w:ascii="Times New Roman" w:hAnsi="Times New Roman" w:eastAsia="仿宋" w:cs="Times New Roman"/>
          <w:b/>
          <w:sz w:val="28"/>
          <w:szCs w:val="28"/>
          <w:lang w:val="zh-CN"/>
        </w:rPr>
      </w:pPr>
    </w:p>
    <w:p w14:paraId="2A3C886C">
      <w:pPr>
        <w:ind w:firstLine="562"/>
        <w:rPr>
          <w:rFonts w:ascii="Times New Roman" w:hAnsi="Times New Roman" w:cs="Times New Roman"/>
          <w:b/>
          <w:bCs/>
          <w:sz w:val="28"/>
          <w:szCs w:val="28"/>
          <w:lang w:val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zh-CN"/>
        </w:rPr>
        <w:t>说明：</w:t>
      </w:r>
    </w:p>
    <w:p w14:paraId="6F4A53B3">
      <w:pPr>
        <w:ind w:firstLine="560"/>
        <w:rPr>
          <w:rFonts w:ascii="Times New Roman" w:hAnsi="Times New Roman" w:cs="Times New Roman"/>
          <w:sz w:val="28"/>
          <w:szCs w:val="28"/>
          <w:lang w:val="zh-CN"/>
        </w:rPr>
      </w:pPr>
      <w:r>
        <w:rPr>
          <w:rFonts w:ascii="Times New Roman" w:hAnsi="Times New Roman" w:cs="Times New Roman"/>
          <w:sz w:val="28"/>
          <w:szCs w:val="28"/>
          <w:lang w:val="zh-CN"/>
        </w:rPr>
        <w:t>1.本实施方案编制格式的封面及一级目录不可变动，二级目录及下级目录可结合实际情况增加或调整，一般可列至三级标题。</w:t>
      </w:r>
    </w:p>
    <w:p w14:paraId="1179EA46">
      <w:pPr>
        <w:ind w:firstLine="560"/>
        <w:rPr>
          <w:rFonts w:ascii="Times New Roman" w:hAnsi="Times New Roman" w:cs="Times New Roman"/>
          <w:sz w:val="28"/>
          <w:szCs w:val="28"/>
          <w:lang w:val="zh-CN"/>
        </w:rPr>
      </w:pPr>
      <w:r>
        <w:rPr>
          <w:rFonts w:ascii="Times New Roman" w:hAnsi="Times New Roman" w:cs="Times New Roman"/>
          <w:sz w:val="28"/>
          <w:szCs w:val="28"/>
          <w:lang w:val="zh-CN"/>
        </w:rPr>
        <w:t>2.本说明及以下括号内相关说明，在实施方案正式提交时，请务必删除。</w:t>
      </w:r>
    </w:p>
    <w:p w14:paraId="0D1D36CE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</w:p>
    <w:p w14:paraId="34CC393B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</w:p>
    <w:p w14:paraId="19BC4F59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一、项目实施必要性</w:t>
      </w:r>
    </w:p>
    <w:p w14:paraId="683CC4AC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（一）研发的必要性、目的及意义</w:t>
      </w:r>
    </w:p>
    <w:p w14:paraId="7E51F54A">
      <w:pPr>
        <w:ind w:firstLine="560"/>
        <w:outlineLvl w:val="2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1.现状分析</w:t>
      </w:r>
    </w:p>
    <w:p w14:paraId="293C0CEC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（结合承担单位现场实际，分析当前现状</w:t>
      </w:r>
      <w:r>
        <w:rPr>
          <w:rFonts w:hint="eastAsia" w:ascii="Times New Roman" w:hAnsi="Times New Roman" w:eastAsia="仿宋" w:cs="Times New Roman"/>
          <w:sz w:val="28"/>
          <w:szCs w:val="28"/>
          <w:lang w:val="zh-CN"/>
        </w:rPr>
        <w:t>、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项目背景，存在的问题及研发的必要性）</w:t>
      </w:r>
    </w:p>
    <w:p w14:paraId="7FC88914">
      <w:pPr>
        <w:ind w:firstLine="560"/>
        <w:outlineLvl w:val="2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2.目的意义</w:t>
      </w:r>
    </w:p>
    <w:p w14:paraId="4B3FD22E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（结合承担单位实际，研发解决哪些实际问题，达到何种研发目的）</w:t>
      </w:r>
    </w:p>
    <w:p w14:paraId="6A6F09BF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（二）国内外同类技术状况及发展趋势</w:t>
      </w:r>
    </w:p>
    <w:p w14:paraId="40D5D8D3">
      <w:pPr>
        <w:ind w:firstLine="560"/>
        <w:outlineLvl w:val="2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1.目前国内外同类技术状况</w:t>
      </w:r>
    </w:p>
    <w:p w14:paraId="66EBFAD4">
      <w:pPr>
        <w:ind w:firstLine="57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（国内外同类技术发展的总体情况，达到的技术水平，常用的相关技术等）</w:t>
      </w:r>
    </w:p>
    <w:p w14:paraId="0602919A">
      <w:pPr>
        <w:ind w:firstLine="560"/>
        <w:outlineLvl w:val="2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2.发展趋势</w:t>
      </w:r>
    </w:p>
    <w:p w14:paraId="2B987AB7">
      <w:pPr>
        <w:ind w:firstLine="57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（分析说明本项研究相关或同类技术的发展方向，明确本项目的研发是否符合未来发展趋势等）</w:t>
      </w:r>
    </w:p>
    <w:p w14:paraId="13A89A0C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（三）相关技术专利检索及创新性分析</w:t>
      </w:r>
    </w:p>
    <w:p w14:paraId="462A707D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概要说明课题研究所采用或准备研发的相关技术、工艺、装备等相关专利检索及分析情况；项目创新性分析及具体结论。如有密切相关性专利，应分析对本课题研发的影响。可通过国家知识产权局网站进行专利检索，或委托相关专利代理机构进行专利分析）</w:t>
      </w:r>
    </w:p>
    <w:p w14:paraId="652A32BD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二、研究开发内容</w:t>
      </w:r>
    </w:p>
    <w:p w14:paraId="1EE979DE">
      <w:pPr>
        <w:ind w:firstLine="560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（一）具体研究内容1</w:t>
      </w:r>
    </w:p>
    <w:p w14:paraId="7DF50120">
      <w:pPr>
        <w:ind w:firstLine="560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（二）具体研究内容2</w:t>
      </w:r>
    </w:p>
    <w:p w14:paraId="3B3933C4">
      <w:pPr>
        <w:ind w:firstLine="560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（三）具体研究内容3</w:t>
      </w:r>
    </w:p>
    <w:p w14:paraId="1C83CBE2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本部分是实施方案核心内容，应详细介绍本项目研究或研制、实施的具体内容，针对每项研发内容，细致阐述项目实施的技术方法、有关设计、研究途径，关键技术的研究、实验、试验方案等，必要时应附有关图表）</w:t>
      </w:r>
    </w:p>
    <w:p w14:paraId="0731633D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三、目标及主要经济技术指标</w:t>
      </w:r>
    </w:p>
    <w:p w14:paraId="0CB8CF3D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（一）</w:t>
      </w:r>
      <w:r>
        <w:rPr>
          <w:rFonts w:hint="eastAsia" w:ascii="楷体" w:hAnsi="楷体" w:eastAsia="楷体" w:cs="楷体"/>
          <w:b/>
          <w:sz w:val="28"/>
          <w:szCs w:val="28"/>
        </w:rPr>
        <w:t>总体</w:t>
      </w: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目标</w:t>
      </w:r>
    </w:p>
    <w:p w14:paraId="28F313DB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（针对研究内容，提出相应的研发目标</w:t>
      </w:r>
      <w:r>
        <w:rPr>
          <w:rFonts w:hint="eastAsia" w:ascii="Times New Roman" w:hAnsi="Times New Roman" w:eastAsia="仿宋" w:cs="Times New Roman"/>
          <w:sz w:val="28"/>
          <w:szCs w:val="28"/>
        </w:rPr>
        <w:t>以</w:t>
      </w:r>
      <w:r>
        <w:rPr>
          <w:rFonts w:hint="eastAsia" w:ascii="仿宋" w:hAnsi="仿宋" w:eastAsia="仿宋" w:cs="仿宋"/>
          <w:sz w:val="28"/>
          <w:szCs w:val="28"/>
        </w:rPr>
        <w:t>及达到的总体技术水平。总体目标应清晰明确、具有先进性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）</w:t>
      </w:r>
    </w:p>
    <w:p w14:paraId="104D70FC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（二）主要经济技术指标</w:t>
      </w:r>
    </w:p>
    <w:p w14:paraId="05F41E69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（完成全部研究内容后，项目应达到的</w:t>
      </w:r>
      <w:r>
        <w:rPr>
          <w:rFonts w:hint="eastAsia" w:ascii="仿宋" w:hAnsi="仿宋" w:eastAsia="仿宋" w:cs="仿宋"/>
          <w:sz w:val="28"/>
          <w:szCs w:val="28"/>
        </w:rPr>
        <w:t>技术、经济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考核指标，</w:t>
      </w:r>
      <w:r>
        <w:rPr>
          <w:rFonts w:hint="eastAsia" w:ascii="仿宋" w:hAnsi="仿宋" w:eastAsia="仿宋" w:cs="仿宋"/>
          <w:sz w:val="28"/>
          <w:szCs w:val="28"/>
        </w:rPr>
        <w:t>以及相关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功能</w:t>
      </w:r>
      <w:r>
        <w:rPr>
          <w:rFonts w:hint="eastAsia" w:ascii="Times New Roman" w:hAnsi="Times New Roman" w:eastAsia="仿宋" w:cs="Times New Roman"/>
          <w:sz w:val="28"/>
          <w:szCs w:val="28"/>
        </w:rPr>
        <w:t>等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要求</w:t>
      </w:r>
      <w:r>
        <w:rPr>
          <w:rFonts w:hint="eastAsia" w:ascii="Times New Roman" w:hAnsi="Times New Roman" w:eastAsia="仿宋" w:cs="Times New Roman"/>
          <w:sz w:val="28"/>
          <w:szCs w:val="28"/>
          <w:lang w:val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可提供第三方检测等有效证明；</w:t>
      </w:r>
      <w:r>
        <w:rPr>
          <w:rFonts w:hint="eastAsia" w:ascii="Times New Roman" w:hAnsi="Times New Roman" w:eastAsia="仿宋" w:cs="Times New Roman"/>
          <w:sz w:val="28"/>
          <w:szCs w:val="28"/>
        </w:rPr>
        <w:t>相关指标可高于、多于榜单要求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）</w:t>
      </w:r>
    </w:p>
    <w:p w14:paraId="013F51BA">
      <w:pPr>
        <w:pStyle w:val="13"/>
        <w:widowControl w:val="0"/>
        <w:spacing w:before="0" w:beforeAutospacing="0" w:after="0" w:afterAutospacing="0" w:line="440" w:lineRule="exact"/>
        <w:ind w:firstLine="561" w:firstLineChars="200"/>
        <w:jc w:val="both"/>
        <w:outlineLvl w:val="1"/>
        <w:rPr>
          <w:rFonts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</w:rPr>
        <w:t>（三）提交成果形式及知识产权指标</w:t>
      </w:r>
    </w:p>
    <w:p w14:paraId="752F0D28">
      <w:pPr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（预期取得的专利、软件著作权、高水平论文等，不低于榜单要求类别和数量。申请（或授权）发明专利等上述知识产权或发表论文，山东能源集团或权属出资单位为第一专利权人、著作权人、第一作者单位）</w:t>
      </w:r>
    </w:p>
    <w:p w14:paraId="2918A767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四、关键技术及创新点</w:t>
      </w:r>
    </w:p>
    <w:p w14:paraId="31DAE0C7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（一）关键技术</w:t>
      </w:r>
    </w:p>
    <w:p w14:paraId="34EDFB46">
      <w:pPr>
        <w:ind w:firstLine="562"/>
        <w:rPr>
          <w:rFonts w:ascii="Times New Roman" w:hAnsi="Times New Roman" w:eastAsia="仿宋" w:cs="Times New Roman"/>
          <w:b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b/>
          <w:sz w:val="28"/>
          <w:szCs w:val="28"/>
          <w:lang w:val="zh-CN"/>
        </w:rPr>
        <w:t>1.******技术</w:t>
      </w:r>
    </w:p>
    <w:p w14:paraId="28CD8320">
      <w:pPr>
        <w:ind w:firstLine="562"/>
        <w:rPr>
          <w:rFonts w:ascii="Times New Roman" w:hAnsi="Times New Roman" w:eastAsia="仿宋" w:cs="Times New Roman"/>
          <w:b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b/>
          <w:sz w:val="28"/>
          <w:szCs w:val="28"/>
          <w:lang w:val="zh-CN"/>
        </w:rPr>
        <w:t>2.******技术</w:t>
      </w:r>
    </w:p>
    <w:p w14:paraId="6F2C1C2B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（关键技术指研发过程中应用的关键性技术，这些关键技术要对课题研究起到关键性作用，可以是已有的成熟技术应用，也可以是课题研发形成的新技术）</w:t>
      </w:r>
    </w:p>
    <w:p w14:paraId="0A418AA5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（二）创新点</w:t>
      </w:r>
    </w:p>
    <w:p w14:paraId="0F709A83">
      <w:pPr>
        <w:ind w:firstLine="562"/>
        <w:rPr>
          <w:rFonts w:ascii="Times New Roman" w:hAnsi="Times New Roman" w:eastAsia="仿宋" w:cs="Times New Roman"/>
          <w:b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b/>
          <w:sz w:val="28"/>
          <w:szCs w:val="28"/>
          <w:lang w:val="zh-CN"/>
        </w:rPr>
        <w:t>1.研发了*****装备（或技术，或工艺），具备***技术指标</w:t>
      </w:r>
    </w:p>
    <w:p w14:paraId="6DE43A66">
      <w:pPr>
        <w:ind w:firstLine="562"/>
        <w:rPr>
          <w:rFonts w:ascii="Times New Roman" w:hAnsi="Times New Roman" w:eastAsia="仿宋" w:cs="Times New Roman"/>
          <w:b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b/>
          <w:sz w:val="28"/>
          <w:szCs w:val="28"/>
          <w:lang w:val="zh-CN"/>
        </w:rPr>
        <w:t>2.首次采用****方法，实现**</w:t>
      </w:r>
    </w:p>
    <w:p w14:paraId="67A15EB4">
      <w:pPr>
        <w:ind w:firstLine="562"/>
        <w:rPr>
          <w:rFonts w:ascii="Times New Roman" w:hAnsi="Times New Roman" w:eastAsia="仿宋" w:cs="Times New Roman"/>
          <w:b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b/>
          <w:sz w:val="28"/>
          <w:szCs w:val="28"/>
          <w:lang w:val="zh-CN"/>
        </w:rPr>
        <w:t>3.研发的*****技术，达到**水平或**目标</w:t>
      </w:r>
    </w:p>
    <w:p w14:paraId="34BAFEC6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（创新点是本课题研究独创性的相关技术、方法、装备等，创新点应具有较高的技术水平；创新点描述要完整，某项研发的技术、工艺或者装备要写明其达到的水平、相关技术指标或目标）</w:t>
      </w:r>
    </w:p>
    <w:p w14:paraId="04CCD48A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五、项目技术路线</w:t>
      </w:r>
    </w:p>
    <w:p w14:paraId="4102671B">
      <w:pPr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b/>
          <w:sz w:val="28"/>
          <w:szCs w:val="28"/>
          <w:lang w:val="zh-CN"/>
        </w:rPr>
        <w:t xml:space="preserve">   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（研究开发的技术路线，实施的方式、途径、步骤）</w:t>
      </w:r>
    </w:p>
    <w:p w14:paraId="143A60C3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六、现有基础及技术条件</w:t>
      </w:r>
    </w:p>
    <w:p w14:paraId="1E9EC62D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（针对本</w:t>
      </w:r>
      <w:r>
        <w:rPr>
          <w:rFonts w:hint="eastAsia" w:ascii="Times New Roman" w:hAnsi="Times New Roman" w:eastAsia="仿宋" w:cs="Times New Roman"/>
          <w:sz w:val="28"/>
          <w:szCs w:val="28"/>
        </w:rPr>
        <w:t>项目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研究，已具备的相关研究基础、技术条件、现场条件、研发人才团队以及保障项目实施的其他条件等）</w:t>
      </w:r>
    </w:p>
    <w:p w14:paraId="4C255BB4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七、对安全、环境、健康的影响性分析</w:t>
      </w:r>
    </w:p>
    <w:p w14:paraId="503BDA70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（项目在研究、实验、试验和应用阶段，对安全、环境、健康的影响性分析）</w:t>
      </w:r>
    </w:p>
    <w:p w14:paraId="2337D08F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hint="eastAsia" w:ascii="Times New Roman" w:hAnsi="Times New Roman" w:eastAsia="黑体" w:cs="Times New Roman"/>
          <w:bCs/>
          <w:sz w:val="28"/>
          <w:szCs w:val="28"/>
        </w:rPr>
        <w:t>八</w:t>
      </w: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、</w:t>
      </w:r>
      <w:r>
        <w:rPr>
          <w:rFonts w:hint="eastAsia" w:ascii="Times New Roman" w:hAnsi="Times New Roman" w:eastAsia="黑体" w:cs="Times New Roman"/>
          <w:bCs/>
          <w:sz w:val="28"/>
          <w:szCs w:val="28"/>
        </w:rPr>
        <w:t>可行性</w:t>
      </w: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分析</w:t>
      </w:r>
    </w:p>
    <w:p w14:paraId="2F48B792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（一）</w:t>
      </w:r>
      <w:r>
        <w:rPr>
          <w:rFonts w:hint="eastAsia" w:ascii="楷体" w:hAnsi="楷体" w:eastAsia="楷体" w:cs="楷体"/>
          <w:b/>
          <w:sz w:val="28"/>
          <w:szCs w:val="28"/>
        </w:rPr>
        <w:t>市场分析</w:t>
      </w:r>
    </w:p>
    <w:p w14:paraId="13B729AB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</w:t>
      </w:r>
      <w:r>
        <w:rPr>
          <w:rFonts w:hint="eastAsia" w:ascii="Times New Roman" w:hAnsi="Times New Roman" w:eastAsia="仿宋" w:cs="Times New Roman"/>
          <w:sz w:val="28"/>
          <w:szCs w:val="28"/>
          <w:lang w:val="zh-CN"/>
        </w:rPr>
        <w:t>对项目涉及的市场进行深入分析，包括市场需求、竞争情况、行业趋势等</w:t>
      </w:r>
      <w:r>
        <w:rPr>
          <w:rFonts w:ascii="Times New Roman" w:hAnsi="Times New Roman" w:eastAsia="仿宋" w:cs="Times New Roman"/>
          <w:sz w:val="28"/>
          <w:szCs w:val="28"/>
          <w:lang w:val="zh-CN"/>
        </w:rPr>
        <w:t>）</w:t>
      </w:r>
    </w:p>
    <w:p w14:paraId="74C63F7D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</w:t>
      </w:r>
      <w:r>
        <w:rPr>
          <w:rFonts w:hint="eastAsia" w:ascii="楷体" w:hAnsi="楷体" w:eastAsia="楷体" w:cs="楷体"/>
          <w:b/>
          <w:sz w:val="28"/>
          <w:szCs w:val="28"/>
        </w:rPr>
        <w:t>二</w:t>
      </w: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）</w:t>
      </w:r>
      <w:r>
        <w:rPr>
          <w:rFonts w:hint="eastAsia" w:ascii="楷体" w:hAnsi="楷体" w:eastAsia="楷体" w:cs="楷体"/>
          <w:b/>
          <w:sz w:val="28"/>
          <w:szCs w:val="28"/>
        </w:rPr>
        <w:t>技术可行性分析</w:t>
      </w:r>
    </w:p>
    <w:p w14:paraId="747E8B5A">
      <w:pPr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评估项目实施所需的技术条件和资源是否具备；评估技术的领先性</w:t>
      </w:r>
      <w:r>
        <w:rPr>
          <w:rFonts w:hint="eastAsia" w:ascii="Times New Roman" w:hAnsi="Times New Roman" w:eastAsia="仿宋" w:cs="Times New Roman"/>
          <w:sz w:val="28"/>
          <w:szCs w:val="28"/>
        </w:rPr>
        <w:t>）</w:t>
      </w:r>
    </w:p>
    <w:p w14:paraId="35B50018">
      <w:pPr>
        <w:ind w:firstLine="560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</w:t>
      </w:r>
      <w:r>
        <w:rPr>
          <w:rFonts w:hint="eastAsia" w:ascii="楷体" w:hAnsi="楷体" w:eastAsia="楷体" w:cs="楷体"/>
          <w:b/>
          <w:sz w:val="28"/>
          <w:szCs w:val="28"/>
        </w:rPr>
        <w:t>三</w:t>
      </w: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）</w:t>
      </w:r>
      <w:r>
        <w:rPr>
          <w:rFonts w:hint="eastAsia" w:ascii="楷体" w:hAnsi="楷体" w:eastAsia="楷体" w:cs="楷体"/>
          <w:b/>
          <w:sz w:val="28"/>
          <w:szCs w:val="28"/>
        </w:rPr>
        <w:t>经济可行性分析</w:t>
      </w:r>
    </w:p>
    <w:p w14:paraId="7BD1710E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评估项目的经济效益，</w:t>
      </w:r>
      <w:r>
        <w:rPr>
          <w:rFonts w:hint="eastAsia" w:ascii="仿宋" w:hAnsi="仿宋" w:eastAsia="仿宋" w:cs="仿宋"/>
          <w:sz w:val="28"/>
          <w:szCs w:val="28"/>
        </w:rPr>
        <w:t>经济效益要有测算数据依据，</w:t>
      </w:r>
      <w:r>
        <w:rPr>
          <w:rFonts w:ascii="Times New Roman" w:hAnsi="Times New Roman" w:eastAsia="仿宋" w:cs="Times New Roman"/>
          <w:sz w:val="28"/>
          <w:szCs w:val="28"/>
        </w:rPr>
        <w:t>包括投资回报率测算等</w:t>
      </w:r>
      <w:r>
        <w:rPr>
          <w:rFonts w:hint="eastAsia" w:ascii="Times New Roman" w:hAnsi="Times New Roman" w:eastAsia="仿宋" w:cs="Times New Roman"/>
          <w:sz w:val="28"/>
          <w:szCs w:val="28"/>
        </w:rPr>
        <w:t>）</w:t>
      </w:r>
    </w:p>
    <w:p w14:paraId="2CEB2C36">
      <w:pPr>
        <w:ind w:firstLine="560"/>
        <w:outlineLvl w:val="1"/>
        <w:rPr>
          <w:rFonts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</w:t>
      </w:r>
      <w:r>
        <w:rPr>
          <w:rFonts w:hint="eastAsia" w:ascii="楷体" w:hAnsi="楷体" w:eastAsia="楷体" w:cs="楷体"/>
          <w:b/>
          <w:sz w:val="28"/>
          <w:szCs w:val="28"/>
        </w:rPr>
        <w:t>四</w:t>
      </w: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）</w:t>
      </w:r>
      <w:r>
        <w:rPr>
          <w:rFonts w:hint="eastAsia" w:ascii="楷体" w:hAnsi="楷体" w:eastAsia="楷体" w:cs="楷体"/>
          <w:b/>
          <w:sz w:val="28"/>
          <w:szCs w:val="28"/>
        </w:rPr>
        <w:t>社会影响评估</w:t>
      </w:r>
    </w:p>
    <w:p w14:paraId="550BCC7D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分析项目对社会的正面和负面影响，包括社会效益等</w:t>
      </w:r>
      <w:r>
        <w:rPr>
          <w:rFonts w:hint="eastAsia" w:ascii="Times New Roman" w:hAnsi="Times New Roman" w:eastAsia="仿宋" w:cs="Times New Roman"/>
          <w:sz w:val="28"/>
          <w:szCs w:val="28"/>
        </w:rPr>
        <w:t>）</w:t>
      </w:r>
    </w:p>
    <w:p w14:paraId="40B0AC14">
      <w:pPr>
        <w:ind w:firstLine="560"/>
        <w:outlineLvl w:val="1"/>
        <w:rPr>
          <w:rFonts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</w:t>
      </w:r>
      <w:r>
        <w:rPr>
          <w:rFonts w:hint="eastAsia" w:ascii="楷体" w:hAnsi="楷体" w:eastAsia="楷体" w:cs="楷体"/>
          <w:b/>
          <w:sz w:val="28"/>
          <w:szCs w:val="28"/>
        </w:rPr>
        <w:t>五</w:t>
      </w: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）</w:t>
      </w:r>
      <w:r>
        <w:rPr>
          <w:rFonts w:hint="eastAsia" w:ascii="楷体" w:hAnsi="楷体" w:eastAsia="楷体" w:cs="楷体"/>
          <w:b/>
          <w:sz w:val="28"/>
          <w:szCs w:val="28"/>
        </w:rPr>
        <w:t>风险评估</w:t>
      </w:r>
    </w:p>
    <w:p w14:paraId="54C65ED8">
      <w:pPr>
        <w:ind w:firstLine="56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识别潜在的市场风险、技术风险、财务风险等</w:t>
      </w:r>
      <w:r>
        <w:rPr>
          <w:rFonts w:hint="eastAsia" w:ascii="Times New Roman" w:hAnsi="Times New Roman" w:eastAsia="仿宋" w:cs="Times New Roman"/>
          <w:sz w:val="28"/>
          <w:szCs w:val="28"/>
        </w:rPr>
        <w:t>）</w:t>
      </w:r>
    </w:p>
    <w:p w14:paraId="45AFCD54">
      <w:pPr>
        <w:ind w:firstLine="560"/>
        <w:outlineLvl w:val="1"/>
        <w:rPr>
          <w:rFonts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</w:t>
      </w:r>
      <w:r>
        <w:rPr>
          <w:rFonts w:hint="eastAsia" w:ascii="楷体" w:hAnsi="楷体" w:eastAsia="楷体" w:cs="楷体"/>
          <w:b/>
          <w:sz w:val="28"/>
          <w:szCs w:val="28"/>
        </w:rPr>
        <w:t>六</w:t>
      </w: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）</w:t>
      </w:r>
      <w:r>
        <w:rPr>
          <w:rFonts w:hint="eastAsia" w:ascii="楷体" w:hAnsi="楷体" w:eastAsia="楷体" w:cs="楷体"/>
          <w:b/>
          <w:sz w:val="28"/>
          <w:szCs w:val="28"/>
        </w:rPr>
        <w:t>风险应对</w:t>
      </w:r>
    </w:p>
    <w:p w14:paraId="370ED2F8">
      <w:pPr>
        <w:ind w:firstLine="560"/>
      </w:pPr>
      <w:r>
        <w:rPr>
          <w:rFonts w:hint="eastAsia" w:ascii="Times New Roman" w:hAnsi="Times New Roman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根据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风险评估</w:t>
      </w:r>
      <w:r>
        <w:rPr>
          <w:rFonts w:ascii="Times New Roman" w:hAnsi="Times New Roman" w:eastAsia="仿宋" w:cs="Times New Roman"/>
          <w:sz w:val="28"/>
          <w:szCs w:val="28"/>
        </w:rPr>
        <w:t>，提出相应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风险应对措施</w:t>
      </w:r>
      <w:r>
        <w:rPr>
          <w:rFonts w:hint="eastAsia" w:ascii="Times New Roman" w:hAnsi="Times New Roman" w:eastAsia="仿宋" w:cs="Times New Roman"/>
          <w:sz w:val="28"/>
          <w:szCs w:val="28"/>
        </w:rPr>
        <w:t>）</w:t>
      </w:r>
    </w:p>
    <w:p w14:paraId="59316DAB">
      <w:pPr>
        <w:ind w:firstLine="560"/>
        <w:outlineLvl w:val="1"/>
        <w:rPr>
          <w:rFonts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</w:t>
      </w:r>
      <w:r>
        <w:rPr>
          <w:rFonts w:hint="eastAsia" w:ascii="楷体" w:hAnsi="楷体" w:eastAsia="楷体" w:cs="楷体"/>
          <w:b/>
          <w:sz w:val="28"/>
          <w:szCs w:val="28"/>
        </w:rPr>
        <w:t>七</w:t>
      </w: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）</w:t>
      </w:r>
      <w:r>
        <w:rPr>
          <w:rFonts w:hint="eastAsia" w:ascii="楷体" w:hAnsi="楷体" w:eastAsia="楷体" w:cs="楷体"/>
          <w:b/>
          <w:sz w:val="28"/>
          <w:szCs w:val="28"/>
        </w:rPr>
        <w:t>结论建议</w:t>
      </w:r>
    </w:p>
    <w:p w14:paraId="584913DC">
      <w:pPr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根据以上分析，得出项目是否可行的结论，并提出相应建议和改进措施</w:t>
      </w:r>
      <w:r>
        <w:rPr>
          <w:rFonts w:hint="eastAsia" w:ascii="Times New Roman" w:hAnsi="Times New Roman" w:eastAsia="仿宋" w:cs="Times New Roman"/>
          <w:sz w:val="28"/>
          <w:szCs w:val="28"/>
        </w:rPr>
        <w:t>）</w:t>
      </w:r>
    </w:p>
    <w:p w14:paraId="76C08CD6">
      <w:pPr>
        <w:numPr>
          <w:ilvl w:val="0"/>
          <w:numId w:val="1"/>
        </w:num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项目实施进度计划</w:t>
      </w:r>
    </w:p>
    <w:p w14:paraId="53E7DBF6">
      <w:pPr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（阶段划分只填写研究阶段、开发阶段）</w:t>
      </w:r>
    </w:p>
    <w:p w14:paraId="00EE4DB4">
      <w:pPr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 xml:space="preserve">      1.    年  月 --    年  月 </w:t>
      </w:r>
    </w:p>
    <w:p w14:paraId="5127A3FE">
      <w:pPr>
        <w:ind w:firstLine="840" w:firstLineChars="3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阶段划分：</w:t>
      </w:r>
    </w:p>
    <w:p w14:paraId="78CB2A8D">
      <w:pPr>
        <w:ind w:firstLine="840" w:firstLineChars="3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阶段名称：</w:t>
      </w:r>
    </w:p>
    <w:p w14:paraId="252C6261">
      <w:pPr>
        <w:ind w:firstLine="840" w:firstLineChars="3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工作内容：</w:t>
      </w:r>
    </w:p>
    <w:p w14:paraId="32C6E028">
      <w:pPr>
        <w:ind w:firstLine="840" w:firstLineChars="30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计划进度：</w:t>
      </w:r>
    </w:p>
    <w:p w14:paraId="12922BDC">
      <w:pPr>
        <w:ind w:firstLine="840" w:firstLineChars="30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 xml:space="preserve">2.    年  月 --    年  月 </w:t>
      </w:r>
    </w:p>
    <w:p w14:paraId="0CA95BC9">
      <w:pPr>
        <w:ind w:firstLine="840" w:firstLineChars="3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阶段划分：</w:t>
      </w:r>
    </w:p>
    <w:p w14:paraId="5832DEB9">
      <w:pPr>
        <w:ind w:firstLine="840" w:firstLineChars="3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阶段名称：</w:t>
      </w:r>
    </w:p>
    <w:p w14:paraId="32973B98">
      <w:pPr>
        <w:ind w:firstLine="840" w:firstLineChars="3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工作内容：</w:t>
      </w:r>
    </w:p>
    <w:p w14:paraId="6ED60EA2">
      <w:pPr>
        <w:ind w:firstLine="840" w:firstLineChars="30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计划进度：</w:t>
      </w:r>
    </w:p>
    <w:p w14:paraId="24FC4395">
      <w:pPr>
        <w:ind w:firstLine="840" w:firstLineChars="30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......</w:t>
      </w:r>
    </w:p>
    <w:p w14:paraId="7CB95FCD">
      <w:pPr>
        <w:ind w:firstLine="56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（按年、月的详细进度计划）</w:t>
      </w:r>
    </w:p>
    <w:p w14:paraId="6E9D2FE9">
      <w:pPr>
        <w:ind w:firstLine="560"/>
        <w:outlineLvl w:val="0"/>
        <w:rPr>
          <w:rFonts w:ascii="Times New Roman" w:hAnsi="Times New Roman" w:eastAsia="黑体" w:cs="Times New Roman"/>
          <w:bCs/>
          <w:sz w:val="28"/>
          <w:szCs w:val="28"/>
          <w:lang w:val="zh-CN"/>
        </w:rPr>
      </w:pPr>
      <w:r>
        <w:rPr>
          <w:rFonts w:ascii="Times New Roman" w:hAnsi="Times New Roman" w:eastAsia="黑体" w:cs="Times New Roman"/>
          <w:bCs/>
          <w:sz w:val="28"/>
          <w:szCs w:val="28"/>
          <w:lang w:val="zh-CN"/>
        </w:rPr>
        <w:t>十、项目经费预算</w:t>
      </w:r>
    </w:p>
    <w:p w14:paraId="1F43E1FA">
      <w:pPr>
        <w:ind w:firstLine="562"/>
        <w:outlineLvl w:val="1"/>
        <w:rPr>
          <w:rFonts w:ascii="楷体" w:hAnsi="楷体" w:eastAsia="楷体" w:cs="楷体"/>
          <w:b/>
          <w:sz w:val="28"/>
          <w:szCs w:val="28"/>
          <w:lang w:val="zh-CN"/>
        </w:rPr>
      </w:pPr>
      <w:r>
        <w:rPr>
          <w:rFonts w:hint="eastAsia" w:ascii="楷体" w:hAnsi="楷体" w:eastAsia="楷体" w:cs="楷体"/>
          <w:b/>
          <w:sz w:val="28"/>
          <w:szCs w:val="28"/>
          <w:lang w:val="zh-CN"/>
        </w:rPr>
        <w:t>（一）经费预算</w:t>
      </w:r>
    </w:p>
    <w:tbl>
      <w:tblPr>
        <w:tblStyle w:val="14"/>
        <w:tblW w:w="86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2075"/>
        <w:gridCol w:w="969"/>
        <w:gridCol w:w="4878"/>
      </w:tblGrid>
      <w:tr w14:paraId="21F995C7">
        <w:trPr>
          <w:trHeight w:val="791" w:hRule="atLeast"/>
          <w:jc w:val="center"/>
        </w:trPr>
        <w:tc>
          <w:tcPr>
            <w:tcW w:w="689" w:type="dxa"/>
            <w:vAlign w:val="center"/>
          </w:tcPr>
          <w:p w14:paraId="0A40EFB1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序号</w:t>
            </w:r>
          </w:p>
        </w:tc>
        <w:tc>
          <w:tcPr>
            <w:tcW w:w="2075" w:type="dxa"/>
            <w:vAlign w:val="center"/>
          </w:tcPr>
          <w:p w14:paraId="783811CB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费用科目</w:t>
            </w:r>
          </w:p>
        </w:tc>
        <w:tc>
          <w:tcPr>
            <w:tcW w:w="969" w:type="dxa"/>
            <w:vAlign w:val="center"/>
          </w:tcPr>
          <w:p w14:paraId="1A0F974D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预算资金</w:t>
            </w:r>
          </w:p>
          <w:p w14:paraId="632C36DE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（万元）</w:t>
            </w:r>
          </w:p>
        </w:tc>
        <w:tc>
          <w:tcPr>
            <w:tcW w:w="4878" w:type="dxa"/>
            <w:vAlign w:val="center"/>
          </w:tcPr>
          <w:p w14:paraId="3241D0F2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测算依据和有关说明</w:t>
            </w:r>
          </w:p>
        </w:tc>
      </w:tr>
      <w:tr w14:paraId="35BC5483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7EF3C02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2075" w:type="dxa"/>
            <w:vAlign w:val="center"/>
          </w:tcPr>
          <w:p w14:paraId="68201965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总    计</w:t>
            </w:r>
          </w:p>
        </w:tc>
        <w:tc>
          <w:tcPr>
            <w:tcW w:w="969" w:type="dxa"/>
            <w:vAlign w:val="center"/>
          </w:tcPr>
          <w:p w14:paraId="327B278F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39A97A0F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</w:tr>
      <w:tr w14:paraId="38722CF5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1502EEDF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（一）</w:t>
            </w:r>
          </w:p>
        </w:tc>
        <w:tc>
          <w:tcPr>
            <w:tcW w:w="2075" w:type="dxa"/>
            <w:vAlign w:val="center"/>
          </w:tcPr>
          <w:p w14:paraId="2C92AD37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费用性支出</w:t>
            </w:r>
          </w:p>
        </w:tc>
        <w:tc>
          <w:tcPr>
            <w:tcW w:w="969" w:type="dxa"/>
            <w:vAlign w:val="center"/>
          </w:tcPr>
          <w:p w14:paraId="120BE668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6D92EBEF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</w:tr>
      <w:tr w14:paraId="5AFA870F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0F3373AC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 w14:paraId="43E93798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65069F34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4A1677B0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6CB5FA68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581C2868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 w14:paraId="4B471571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010E6CF7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2176FC33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1CB28668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1C5450DF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075" w:type="dxa"/>
            <w:vAlign w:val="center"/>
          </w:tcPr>
          <w:p w14:paraId="69AF383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020CF246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45B71BCE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52FA30C7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07DB02B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075" w:type="dxa"/>
            <w:vAlign w:val="center"/>
          </w:tcPr>
          <w:p w14:paraId="78043CDC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559FB2F7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6AA18F0F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2EB7D4D2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632E2592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075" w:type="dxa"/>
            <w:vAlign w:val="center"/>
          </w:tcPr>
          <w:p w14:paraId="7C6445B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2DD3DBCB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33A3D1E4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7E8FA554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5D6C5095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（二）</w:t>
            </w:r>
          </w:p>
        </w:tc>
        <w:tc>
          <w:tcPr>
            <w:tcW w:w="2075" w:type="dxa"/>
            <w:vAlign w:val="center"/>
          </w:tcPr>
          <w:p w14:paraId="1F5C4B3C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资本性支出</w:t>
            </w:r>
          </w:p>
        </w:tc>
        <w:tc>
          <w:tcPr>
            <w:tcW w:w="969" w:type="dxa"/>
            <w:vAlign w:val="center"/>
          </w:tcPr>
          <w:p w14:paraId="32BEEDE0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61B8833D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</w:tr>
      <w:tr w14:paraId="66C9DF9B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67C6967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 w14:paraId="4887B60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195F70CE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7D775A23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69B3130B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699436E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 w14:paraId="760BA7A4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382B295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6ADE3563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59707BD4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15EE8569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075" w:type="dxa"/>
            <w:vAlign w:val="center"/>
          </w:tcPr>
          <w:p w14:paraId="7A80BCA5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37D20C4A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102E4096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43AA3D4A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4B4B5CD7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075" w:type="dxa"/>
            <w:vAlign w:val="center"/>
          </w:tcPr>
          <w:p w14:paraId="2535825E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10D716F5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2698816F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19C48996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74FE2209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075" w:type="dxa"/>
            <w:vAlign w:val="center"/>
          </w:tcPr>
          <w:p w14:paraId="546CB186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68E33E10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70D0EA97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 w14:paraId="2227E913">
        <w:trPr>
          <w:trHeight w:val="466" w:hRule="atLeast"/>
          <w:jc w:val="center"/>
        </w:trPr>
        <w:tc>
          <w:tcPr>
            <w:tcW w:w="689" w:type="dxa"/>
            <w:vAlign w:val="center"/>
          </w:tcPr>
          <w:p w14:paraId="23DEF42B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075" w:type="dxa"/>
            <w:vAlign w:val="center"/>
          </w:tcPr>
          <w:p w14:paraId="3B49E3B2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69" w:type="dxa"/>
            <w:vAlign w:val="center"/>
          </w:tcPr>
          <w:p w14:paraId="1CB107D8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878" w:type="dxa"/>
            <w:vAlign w:val="center"/>
          </w:tcPr>
          <w:p w14:paraId="4E86BDB0">
            <w:pPr>
              <w:spacing w:line="280" w:lineRule="exact"/>
              <w:ind w:left="-210" w:leftChars="-100" w:right="-210" w:rightChars="-100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 w14:paraId="70253319">
      <w:pPr>
        <w:rPr>
          <w:rFonts w:ascii="Times New Roman" w:hAnsi="Times New Roman" w:eastAsia="仿宋" w:cs="Times New Roman"/>
          <w:b/>
          <w:bCs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b/>
          <w:bCs/>
          <w:sz w:val="28"/>
          <w:szCs w:val="28"/>
          <w:lang w:val="zh-CN"/>
        </w:rPr>
        <w:t>说明：</w:t>
      </w:r>
    </w:p>
    <w:p w14:paraId="5E2644EF">
      <w:pPr>
        <w:ind w:firstLine="560" w:firstLineChars="20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1.“费用科目”栏内所填内容受栏目空间限制，可单独附页说明；经费概算须详细明确，不同科目预算资金不得交叉或重复。</w:t>
      </w:r>
    </w:p>
    <w:p w14:paraId="7D2F7297">
      <w:pPr>
        <w:ind w:firstLine="560" w:firstLineChars="20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2.费用性支出，主要包括产学研合作费、可费用化的关键研发仪器设备费、材料费、燃料动力费、测试化验加工费、研发人员人工费、外聘人员劳务费等，须列出具体明细，包括关键设备名称、型号、单价，材料名称、数量、价格，测试化验加工名称、量、价格，人员人数、工作人·月、劳务费金额等），需要细化的科目可单独列表。</w:t>
      </w:r>
    </w:p>
    <w:p w14:paraId="204C0F08">
      <w:pPr>
        <w:ind w:firstLine="560" w:firstLineChars="200"/>
        <w:rPr>
          <w:rFonts w:ascii="Times New Roman" w:hAnsi="Times New Roman" w:eastAsia="仿宋" w:cs="Times New Roman"/>
          <w:sz w:val="28"/>
          <w:szCs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3.资本性支出，主要指与研究开发直接相关的资产类支出，如土建、安装、大型设备等。</w:t>
      </w:r>
    </w:p>
    <w:p w14:paraId="20E96945">
      <w:pPr>
        <w:ind w:firstLine="562"/>
        <w:outlineLvl w:val="1"/>
        <w:rPr>
          <w:rFonts w:ascii="楷体" w:hAnsi="楷体" w:eastAsia="楷体" w:cs="楷体"/>
          <w:b/>
          <w:bCs/>
          <w:sz w:val="28"/>
          <w:lang w:val="zh-CN"/>
        </w:rPr>
      </w:pPr>
      <w:r>
        <w:rPr>
          <w:rFonts w:hint="eastAsia" w:ascii="楷体" w:hAnsi="楷体" w:eastAsia="楷体" w:cs="楷体"/>
          <w:b/>
          <w:bCs/>
          <w:sz w:val="28"/>
          <w:lang w:val="zh-CN"/>
        </w:rPr>
        <w:t>（二）需要购置的主要设备、仪器和材料</w:t>
      </w:r>
    </w:p>
    <w:tbl>
      <w:tblPr>
        <w:tblStyle w:val="14"/>
        <w:tblW w:w="84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2874"/>
        <w:gridCol w:w="1110"/>
        <w:gridCol w:w="794"/>
        <w:gridCol w:w="659"/>
        <w:gridCol w:w="1133"/>
        <w:gridCol w:w="963"/>
      </w:tblGrid>
      <w:tr w14:paraId="2E4C21BD">
        <w:trPr>
          <w:trHeight w:val="988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83AD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序号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76C5A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仪器、设备、材料名称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8F58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F0FEE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计量</w:t>
            </w:r>
          </w:p>
          <w:p w14:paraId="4A5314E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单位</w:t>
            </w: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5583B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购置</w:t>
            </w:r>
          </w:p>
          <w:p w14:paraId="1BAAB3E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数量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C3CC2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金额</w:t>
            </w:r>
          </w:p>
          <w:p w14:paraId="387ADE7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（万元）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B5320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备 注</w:t>
            </w:r>
          </w:p>
        </w:tc>
      </w:tr>
      <w:tr w14:paraId="4510BC68">
        <w:trPr>
          <w:trHeight w:val="73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B70D2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（一）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560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仪  器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CF47B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FE9E7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1AEB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8ACE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CD3A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25391760">
        <w:trPr>
          <w:trHeight w:val="62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8BCA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1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0AD2A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F0A2E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6808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2E3BA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B413E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C0CF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1B2BF267">
        <w:trPr>
          <w:trHeight w:val="62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27C9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2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287F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70A2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C0C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C40A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9F10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0A52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4FAA0E91">
        <w:trPr>
          <w:trHeight w:val="62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F263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3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A132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6D8CB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C48A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3D334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3D14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05F0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7A63DF14">
        <w:trPr>
          <w:trHeight w:val="62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DC30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Cs w:val="21"/>
              </w:rPr>
              <w:t>…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2F515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024C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9F227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ABA2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C3379E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3961A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4C80BD02">
        <w:trPr>
          <w:trHeight w:val="73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7205C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（二）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401A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设  备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D0282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13AC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7EF1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7CCC5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2C1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6CB90E50">
        <w:trPr>
          <w:trHeight w:val="62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FCE5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1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CC16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4F47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3A52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4EF7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779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F505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1F560D83">
        <w:trPr>
          <w:trHeight w:val="62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F99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2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80F5B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000C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A466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AD5A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3160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1B4E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1B000C5B">
        <w:trPr>
          <w:trHeight w:val="62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511D4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3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D051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9593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0514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9B58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76CFFE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16211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3C904BC5">
        <w:trPr>
          <w:trHeight w:val="62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6BDE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Cs w:val="21"/>
              </w:rPr>
              <w:t>…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10EFC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CBBEF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A1ED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DE36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A340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2A8DD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70C81372">
        <w:trPr>
          <w:trHeight w:val="60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7962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（三）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89BAE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材  料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9349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21D5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BEF0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D473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0FB5E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77215C9D">
        <w:trPr>
          <w:trHeight w:val="509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EF58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1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CF75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A3F5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8BD76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431A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1072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FCC51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08D0341C">
        <w:trPr>
          <w:trHeight w:val="51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AF6C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2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956E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7C15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2311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2993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DE7D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B3264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403B28CA">
        <w:trPr>
          <w:trHeight w:val="55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BC02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</w:pP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6A76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40E61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8121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AE15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45A9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345D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1C744321">
        <w:trPr>
          <w:trHeight w:val="534" w:hRule="atLeast"/>
          <w:jc w:val="center"/>
        </w:trPr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8A58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Cs w:val="21"/>
              </w:rPr>
              <w:t>…</w:t>
            </w:r>
          </w:p>
        </w:tc>
        <w:tc>
          <w:tcPr>
            <w:tcW w:w="2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11EA5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86A2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CD30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6969D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D7DC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9FD32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</w:tbl>
    <w:p w14:paraId="3340192A">
      <w:pPr>
        <w:rPr>
          <w:rFonts w:ascii="Times New Roman" w:hAnsi="Times New Roman" w:eastAsia="宋体" w:cs="Times New Roman"/>
          <w:b/>
          <w:bCs/>
          <w:sz w:val="28"/>
          <w:lang w:val="zh-CN"/>
        </w:rPr>
      </w:pPr>
      <w:r>
        <w:rPr>
          <w:rFonts w:ascii="Times New Roman" w:hAnsi="Times New Roman" w:eastAsia="仿宋" w:cs="Times New Roman"/>
          <w:sz w:val="28"/>
          <w:szCs w:val="28"/>
          <w:lang w:val="zh-CN"/>
        </w:rPr>
        <w:t>（要列出主要设备、仪器和材料的名称、规格型号、计量单位和购置数量等）</w:t>
      </w:r>
    </w:p>
    <w:p w14:paraId="3D12215F">
      <w:pPr>
        <w:ind w:firstLine="562"/>
        <w:rPr>
          <w:rFonts w:ascii="Times New Roman" w:hAnsi="Times New Roman" w:eastAsia="宋体" w:cs="Times New Roman"/>
          <w:b/>
          <w:bCs/>
          <w:sz w:val="28"/>
          <w:lang w:val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 w14:paraId="7B970D6E">
      <w:pPr>
        <w:ind w:firstLine="562"/>
        <w:outlineLvl w:val="0"/>
        <w:rPr>
          <w:rFonts w:ascii="Times New Roman" w:hAnsi="Times New Roman" w:eastAsia="宋体" w:cs="Times New Roman"/>
          <w:b/>
          <w:bCs/>
          <w:sz w:val="28"/>
          <w:lang w:val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lang w:val="zh-CN"/>
        </w:rPr>
        <w:t>十一、揭榜单位研究任务分工</w:t>
      </w:r>
    </w:p>
    <w:p w14:paraId="6CEB1F95">
      <w:pPr>
        <w:pStyle w:val="8"/>
        <w:spacing w:after="0" w:line="48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联合体揭榜的，</w:t>
      </w:r>
      <w:r>
        <w:rPr>
          <w:rFonts w:ascii="仿宋" w:hAnsi="仿宋" w:eastAsia="仿宋" w:cs="仿宋"/>
          <w:sz w:val="28"/>
          <w:szCs w:val="28"/>
        </w:rPr>
        <w:t>应分别写明各自</w:t>
      </w:r>
      <w:r>
        <w:rPr>
          <w:rFonts w:hint="eastAsia" w:ascii="仿宋" w:hAnsi="仿宋" w:eastAsia="仿宋" w:cs="仿宋"/>
          <w:sz w:val="28"/>
          <w:szCs w:val="28"/>
        </w:rPr>
        <w:t>承担的研究任务分工。</w:t>
      </w:r>
    </w:p>
    <w:p w14:paraId="13278341">
      <w:pPr>
        <w:ind w:firstLine="562"/>
        <w:outlineLvl w:val="0"/>
        <w:rPr>
          <w:rFonts w:ascii="Times New Roman" w:hAnsi="Times New Roman" w:eastAsia="宋体" w:cs="Times New Roman"/>
          <w:b/>
          <w:bCs/>
          <w:sz w:val="28"/>
          <w:lang w:val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lang w:val="zh-CN"/>
        </w:rPr>
        <w:t>十</w:t>
      </w:r>
      <w:r>
        <w:rPr>
          <w:rFonts w:hint="eastAsia" w:ascii="Times New Roman" w:hAnsi="Times New Roman" w:eastAsia="宋体" w:cs="Times New Roman"/>
          <w:b/>
          <w:bCs/>
          <w:sz w:val="28"/>
        </w:rPr>
        <w:t>二</w:t>
      </w:r>
      <w:r>
        <w:rPr>
          <w:rFonts w:hint="eastAsia" w:ascii="Times New Roman" w:hAnsi="Times New Roman" w:eastAsia="宋体" w:cs="Times New Roman"/>
          <w:b/>
          <w:bCs/>
          <w:sz w:val="28"/>
          <w:lang w:val="zh-CN"/>
        </w:rPr>
        <w:t>、揭榜</w:t>
      </w:r>
      <w:r>
        <w:rPr>
          <w:rFonts w:hint="eastAsia" w:ascii="Times New Roman" w:hAnsi="Times New Roman" w:eastAsia="宋体" w:cs="Times New Roman"/>
          <w:b/>
          <w:bCs/>
          <w:sz w:val="28"/>
        </w:rPr>
        <w:t>单位</w:t>
      </w:r>
      <w:r>
        <w:rPr>
          <w:rFonts w:hint="eastAsia" w:ascii="Times New Roman" w:hAnsi="Times New Roman" w:eastAsia="宋体" w:cs="Times New Roman"/>
          <w:b/>
          <w:bCs/>
          <w:sz w:val="28"/>
          <w:lang w:val="zh-CN"/>
        </w:rPr>
        <w:t>项目组成员及分工</w:t>
      </w:r>
    </w:p>
    <w:tbl>
      <w:tblPr>
        <w:tblStyle w:val="14"/>
        <w:tblW w:w="87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0"/>
        <w:gridCol w:w="2736"/>
        <w:gridCol w:w="1328"/>
        <w:gridCol w:w="2463"/>
        <w:gridCol w:w="1137"/>
      </w:tblGrid>
      <w:tr w14:paraId="3A5B24C9">
        <w:trPr>
          <w:trHeight w:val="497" w:hRule="atLeast"/>
          <w:jc w:val="center"/>
        </w:trPr>
        <w:tc>
          <w:tcPr>
            <w:tcW w:w="8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30C48">
            <w:pPr>
              <w:spacing w:line="280" w:lineRule="exact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bookmarkStart w:id="0" w:name="_Hlk81472077"/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  <w:lang w:bidi="ar"/>
              </w:rPr>
              <w:t>（一）揭榜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lang w:bidi="ar"/>
              </w:rPr>
              <w:t>单位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  <w:lang w:bidi="ar"/>
              </w:rPr>
              <w:t>项目负责人</w:t>
            </w:r>
            <w:bookmarkEnd w:id="0"/>
          </w:p>
        </w:tc>
      </w:tr>
      <w:tr w14:paraId="7C2107E0">
        <w:trPr>
          <w:trHeight w:val="60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F0BF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姓  名</w:t>
            </w: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AA72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所在单位</w:t>
            </w: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B1AE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职务/职称</w:t>
            </w: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4997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责任分工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039E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投入时间</w:t>
            </w:r>
          </w:p>
          <w:p w14:paraId="23C949C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  <w:lang w:bidi="ar"/>
              </w:rPr>
              <w:t>（人.月）</w:t>
            </w:r>
          </w:p>
        </w:tc>
      </w:tr>
      <w:tr w14:paraId="5C6C62E4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8046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CB53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0A66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C392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9332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2B28C211">
        <w:trPr>
          <w:trHeight w:val="520" w:hRule="atLeast"/>
          <w:jc w:val="center"/>
        </w:trPr>
        <w:tc>
          <w:tcPr>
            <w:tcW w:w="8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AAB41">
            <w:pPr>
              <w:spacing w:line="280" w:lineRule="exact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  <w:lang w:bidi="ar"/>
              </w:rPr>
              <w:t>（二）揭榜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lang w:bidi="ar"/>
              </w:rPr>
              <w:t>单位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  <w:lang w:bidi="ar"/>
              </w:rPr>
              <w:t>项目组成员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lang w:bidi="ar"/>
              </w:rPr>
              <w:t>（划分课题的项目，需按照课题列示项目组成员并明确各课题负责人）</w:t>
            </w:r>
          </w:p>
        </w:tc>
      </w:tr>
      <w:tr w14:paraId="385EF435">
        <w:trPr>
          <w:trHeight w:val="625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9DDC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姓  名</w:t>
            </w: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D8F0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所在单位</w:t>
            </w: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3FB4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职务/职称</w:t>
            </w: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C55A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责任分工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CF70C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投入时间</w:t>
            </w:r>
          </w:p>
          <w:p w14:paraId="2525DB6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lang w:bidi="ar"/>
              </w:rPr>
              <w:t>（人.月）</w:t>
            </w:r>
          </w:p>
        </w:tc>
      </w:tr>
      <w:tr w14:paraId="72982A31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CB5D6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B5BE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1E08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F374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D8FE1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1A013305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78D6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18FFD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1B96E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78CD7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6E6AB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66B01459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F0B4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1639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C555F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D51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C1CBB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6E5E1C76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098C6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B03E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DA1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C11F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996E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26C476E1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76DC3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A316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6CC1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8119C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C6A568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42B3D53D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114A9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6525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1161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9455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55A3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11A84504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08616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D508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7605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191D1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DC98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59C62265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6C542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695F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33CF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646F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AD41E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42934B4D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22509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B5B4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A384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FE6C3C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B359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62A514F1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BCAF5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9EE1A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305E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73B87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C3692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  <w:tr w14:paraId="238F5FE6">
        <w:trPr>
          <w:trHeight w:val="520" w:hRule="atLeast"/>
          <w:jc w:val="center"/>
        </w:trPr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1485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186A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6918D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2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3A9781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D31312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</w:p>
        </w:tc>
      </w:tr>
    </w:tbl>
    <w:p w14:paraId="4E5EC389">
      <w:pPr>
        <w:overflowPunct w:val="0"/>
        <w:adjustRightInd w:val="0"/>
        <w:snapToGrid w:val="0"/>
        <w:spacing w:line="600" w:lineRule="exact"/>
        <w:rPr>
          <w:rFonts w:ascii="Times New Roman" w:hAnsi="Times New Roman" w:cs="Times New Roman"/>
        </w:rPr>
      </w:pPr>
    </w:p>
    <w:p w14:paraId="6BDF9AAA">
      <w:pPr>
        <w:overflowPunct w:val="0"/>
        <w:adjustRightInd w:val="0"/>
        <w:snapToGrid w:val="0"/>
        <w:spacing w:line="600" w:lineRule="exact"/>
        <w:rPr>
          <w:rFonts w:ascii="Times New Roman" w:hAnsi="Times New Roman" w:cs="Times New Roman"/>
        </w:rPr>
      </w:pPr>
    </w:p>
    <w:sectPr>
      <w:footerReference r:id="rId5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  <w:embedRegular r:id="rId1" w:fontKey="{BAED170D-7BDF-7498-BE6F-0969253330D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8C82547E-EC64-C2CD-BE6F-096983392ADA}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CF8C55F0-22D9-A5EF-BE6F-096978B8F038}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4" w:fontKey="{84C71129-8E4A-25B4-BE6F-09695BCFAE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70E22">
    <w:pPr>
      <w:pStyle w:val="11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4803577">
                          <w:pPr>
                            <w:pStyle w:val="11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5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52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5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52"/>
                            </w:rPr>
                            <w:t>- 3 -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5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bxmbQxAgAAY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p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hMmzLGz1&#10;zvIIHeXxdnUMkDOpHEXplEB34gGzl/rU70kc7j/PKerx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G8Zm0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803577">
                    <w:pPr>
                      <w:pStyle w:val="11"/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52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36"/>
                        <w:szCs w:val="52"/>
                      </w:rPr>
                      <w:instrText xml:space="preserve">PAGE   \* MERGEFORMAT</w:instrText>
                    </w:r>
                    <w:r>
                      <w:rPr>
                        <w:rFonts w:ascii="Times New Roman" w:hAnsi="Times New Roman" w:cs="Times New Roman"/>
                        <w:sz w:val="36"/>
                        <w:szCs w:val="52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36"/>
                        <w:szCs w:val="52"/>
                      </w:rPr>
                      <w:t>- 3 -</w:t>
                    </w:r>
                    <w:r>
                      <w:rPr>
                        <w:rFonts w:ascii="Times New Roman" w:hAnsi="Times New Roman" w:cs="Times New Roman"/>
                        <w:sz w:val="36"/>
                        <w:szCs w:val="5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6BAA3">
    <w:pPr>
      <w:pStyle w:val="11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A407">
                          <w:pPr>
                            <w:pStyle w:val="11"/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40"/>
                            </w:rPr>
                            <w:t>- 23 -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72A407">
                    <w:pPr>
                      <w:pStyle w:val="11"/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40"/>
                      </w:rPr>
                      <w:t>- 23 -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FCFC6"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B3838F"/>
    <w:multiLevelType w:val="singleLevel"/>
    <w:tmpl w:val="51B3838F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232814"/>
    <w:rsid w:val="00052C35"/>
    <w:rsid w:val="00081352"/>
    <w:rsid w:val="000C2006"/>
    <w:rsid w:val="000E7116"/>
    <w:rsid w:val="00100B85"/>
    <w:rsid w:val="00110A8E"/>
    <w:rsid w:val="00143BFD"/>
    <w:rsid w:val="00160152"/>
    <w:rsid w:val="00192663"/>
    <w:rsid w:val="001B26A0"/>
    <w:rsid w:val="002E68A7"/>
    <w:rsid w:val="002F5BC2"/>
    <w:rsid w:val="002F716E"/>
    <w:rsid w:val="00376C40"/>
    <w:rsid w:val="00394846"/>
    <w:rsid w:val="003D7D73"/>
    <w:rsid w:val="00404A90"/>
    <w:rsid w:val="0041683F"/>
    <w:rsid w:val="00422E7A"/>
    <w:rsid w:val="00467147"/>
    <w:rsid w:val="004770F0"/>
    <w:rsid w:val="004D4B11"/>
    <w:rsid w:val="00515BC3"/>
    <w:rsid w:val="005512F4"/>
    <w:rsid w:val="00557141"/>
    <w:rsid w:val="00572E0F"/>
    <w:rsid w:val="005A154D"/>
    <w:rsid w:val="006024BF"/>
    <w:rsid w:val="00624D3A"/>
    <w:rsid w:val="006610EA"/>
    <w:rsid w:val="00665CB6"/>
    <w:rsid w:val="006A50F2"/>
    <w:rsid w:val="006C5B96"/>
    <w:rsid w:val="00707201"/>
    <w:rsid w:val="00771272"/>
    <w:rsid w:val="00790B01"/>
    <w:rsid w:val="00797430"/>
    <w:rsid w:val="0089084C"/>
    <w:rsid w:val="00926621"/>
    <w:rsid w:val="00991EAA"/>
    <w:rsid w:val="009E0AAF"/>
    <w:rsid w:val="00A01B76"/>
    <w:rsid w:val="00A817FD"/>
    <w:rsid w:val="00AA4905"/>
    <w:rsid w:val="00AD3A5C"/>
    <w:rsid w:val="00AE6D51"/>
    <w:rsid w:val="00AE7E8D"/>
    <w:rsid w:val="00B2060C"/>
    <w:rsid w:val="00B21D33"/>
    <w:rsid w:val="00B41DD1"/>
    <w:rsid w:val="00B65D1E"/>
    <w:rsid w:val="00BE4ABC"/>
    <w:rsid w:val="00BF4B99"/>
    <w:rsid w:val="00C12B0D"/>
    <w:rsid w:val="00C374F6"/>
    <w:rsid w:val="00C72766"/>
    <w:rsid w:val="00CA2F89"/>
    <w:rsid w:val="00CD729A"/>
    <w:rsid w:val="00CF21B2"/>
    <w:rsid w:val="00D04364"/>
    <w:rsid w:val="00DA5C30"/>
    <w:rsid w:val="00E12665"/>
    <w:rsid w:val="00E670A7"/>
    <w:rsid w:val="00E864C7"/>
    <w:rsid w:val="00EC1D15"/>
    <w:rsid w:val="00EC2CF0"/>
    <w:rsid w:val="00ED4965"/>
    <w:rsid w:val="00F260BE"/>
    <w:rsid w:val="00F37BBC"/>
    <w:rsid w:val="00F766F4"/>
    <w:rsid w:val="00F853F0"/>
    <w:rsid w:val="00FC3C58"/>
    <w:rsid w:val="02585894"/>
    <w:rsid w:val="08E77481"/>
    <w:rsid w:val="1030221C"/>
    <w:rsid w:val="148B27E4"/>
    <w:rsid w:val="1D035550"/>
    <w:rsid w:val="203039A5"/>
    <w:rsid w:val="20AA53B3"/>
    <w:rsid w:val="2DB12284"/>
    <w:rsid w:val="32E07AA0"/>
    <w:rsid w:val="3A22738B"/>
    <w:rsid w:val="3A786378"/>
    <w:rsid w:val="3DC1395E"/>
    <w:rsid w:val="3EA72105"/>
    <w:rsid w:val="48797609"/>
    <w:rsid w:val="4A453467"/>
    <w:rsid w:val="4CD5665E"/>
    <w:rsid w:val="4D023A66"/>
    <w:rsid w:val="4DEB0C90"/>
    <w:rsid w:val="55232118"/>
    <w:rsid w:val="55AC681E"/>
    <w:rsid w:val="575B2011"/>
    <w:rsid w:val="5FE314BD"/>
    <w:rsid w:val="6B96121C"/>
    <w:rsid w:val="6E8705A6"/>
    <w:rsid w:val="70861156"/>
    <w:rsid w:val="71D945B4"/>
    <w:rsid w:val="72367250"/>
    <w:rsid w:val="742B5669"/>
    <w:rsid w:val="7A232814"/>
    <w:rsid w:val="7E505A6A"/>
    <w:rsid w:val="7EF6B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5">
    <w:name w:val="heading 2"/>
    <w:basedOn w:val="1"/>
    <w:next w:val="6"/>
    <w:unhideWhenUsed/>
    <w:qFormat/>
    <w:uiPriority w:val="0"/>
    <w:pPr>
      <w:keepNext/>
      <w:keepLines/>
      <w:ind w:firstLine="643"/>
      <w:outlineLvl w:val="1"/>
    </w:pPr>
    <w:rPr>
      <w:rFonts w:ascii="Arial" w:hAnsi="Arial" w:eastAsia="楷体_GB2312"/>
    </w:rPr>
  </w:style>
  <w:style w:type="paragraph" w:styleId="6">
    <w:name w:val="heading 3"/>
    <w:basedOn w:val="5"/>
    <w:next w:val="1"/>
    <w:unhideWhenUsed/>
    <w:qFormat/>
    <w:uiPriority w:val="9"/>
    <w:pPr>
      <w:outlineLvl w:val="2"/>
    </w:pPr>
    <w:rPr>
      <w:rFonts w:eastAsia="仿宋_GB231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1"/>
    <w:unhideWhenUsed/>
    <w:qFormat/>
    <w:uiPriority w:val="99"/>
    <w:pPr>
      <w:spacing w:after="120"/>
      <w:ind w:left="420" w:leftChars="200"/>
    </w:pPr>
    <w:rPr>
      <w:szCs w:val="24"/>
    </w:rPr>
  </w:style>
  <w:style w:type="paragraph" w:styleId="4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unhideWhenUsed/>
    <w:qFormat/>
    <w:uiPriority w:val="99"/>
    <w:pPr>
      <w:spacing w:after="120"/>
    </w:pPr>
    <w:rPr>
      <w:szCs w:val="24"/>
    </w:rPr>
  </w:style>
  <w:style w:type="paragraph" w:styleId="9">
    <w:name w:val="Date"/>
    <w:basedOn w:val="1"/>
    <w:next w:val="1"/>
    <w:link w:val="20"/>
    <w:qFormat/>
    <w:uiPriority w:val="0"/>
    <w:pPr>
      <w:ind w:left="100" w:leftChars="2500"/>
    </w:pPr>
  </w:style>
  <w:style w:type="paragraph" w:styleId="10">
    <w:name w:val="Balloon Text"/>
    <w:basedOn w:val="1"/>
    <w:link w:val="18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5">
    <w:name w:val="Table Grid"/>
    <w:basedOn w:val="1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annotation reference"/>
    <w:basedOn w:val="16"/>
    <w:qFormat/>
    <w:uiPriority w:val="0"/>
    <w:rPr>
      <w:sz w:val="21"/>
      <w:szCs w:val="21"/>
    </w:rPr>
  </w:style>
  <w:style w:type="character" w:customStyle="1" w:styleId="18">
    <w:name w:val="批注框文本 字符"/>
    <w:basedOn w:val="16"/>
    <w:link w:val="10"/>
    <w:qFormat/>
    <w:uiPriority w:val="0"/>
    <w:rPr>
      <w:kern w:val="2"/>
      <w:sz w:val="18"/>
      <w:szCs w:val="18"/>
    </w:rPr>
  </w:style>
  <w:style w:type="paragraph" w:customStyle="1" w:styleId="19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0">
    <w:name w:val="日期 字符"/>
    <w:basedOn w:val="16"/>
    <w:link w:val="9"/>
    <w:qFormat/>
    <w:uiPriority w:val="0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4595</Words>
  <Characters>4932</Characters>
  <Lines>823</Lines>
  <Paragraphs>611</Paragraphs>
  <TotalTime>25</TotalTime>
  <ScaleCrop>false</ScaleCrop>
  <LinksUpToDate>false</LinksUpToDate>
  <CharactersWithSpaces>4969</CharactersWithSpaces>
  <Application>WPS Office_7.4.0.8981_F1E327BC-269C-435d-A152-05C5408002CA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2025-10-21T09:52:00Z</dcterms:created>
  <dc:creator>程浩洋</dc:creator>
  <cp:lastModifiedBy>GXY</cp:lastModifiedBy>
  <dcterms:modified xsi:type="dcterms:W3CDTF">2025-11-04T11:15:10Z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2052-7.4.0.8981</vt:lpwstr>
  </property>
  <property fmtid="{D5CDD505-2E9C-101B-9397-08002B2CF9AE}" pid="3" name="ICV">
    <vt:lpwstr>376AAFF47F094E8F8588095C6DA47794_13</vt:lpwstr>
  </property>
  <property fmtid="{D5CDD505-2E9C-101B-9397-08002B2CF9AE}" pid="4" name="KSOTemplateDocerSaveRecord">
    <vt:lpwstr>eyJoZGlkIjoiMDMzNTY2MGE5YTk4MDkyZmEyZDNlMTE0YmU5OWM0YjQiLCJ1c2VySWQiOiIxNTY5MTk1MTExIn0=</vt:lpwstr>
  </property>
</Properties>
</file>